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36" w:rsidRDefault="00267836" w:rsidP="00CD78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D633E" w:rsidRPr="00CD7837" w:rsidRDefault="007D633E" w:rsidP="00CD78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837">
        <w:rPr>
          <w:rFonts w:ascii="Times New Roman" w:hAnsi="Times New Roman" w:cs="Times New Roman"/>
          <w:b/>
          <w:sz w:val="24"/>
          <w:szCs w:val="24"/>
        </w:rPr>
        <w:t>Должностная инструкция заместителя директора</w:t>
      </w:r>
      <w:r w:rsidR="00E02289">
        <w:rPr>
          <w:rFonts w:ascii="Times New Roman" w:hAnsi="Times New Roman" w:cs="Times New Roman"/>
          <w:b/>
          <w:sz w:val="24"/>
          <w:szCs w:val="24"/>
        </w:rPr>
        <w:t xml:space="preserve"> по воспитательной работе (ВР)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1. Общие положения:</w:t>
      </w:r>
    </w:p>
    <w:p w:rsidR="00E02289" w:rsidRPr="00E02289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Настоящая </w:t>
      </w:r>
      <w:r w:rsidR="00E02289" w:rsidRPr="00E02289">
        <w:rPr>
          <w:rStyle w:val="a4"/>
          <w:rFonts w:ascii="Times New Roman" w:hAnsi="Times New Roman" w:cs="Times New Roman"/>
          <w:color w:val="1E2120"/>
          <w:sz w:val="24"/>
          <w:szCs w:val="24"/>
          <w:bdr w:val="none" w:sz="0" w:space="0" w:color="auto" w:frame="1"/>
          <w:shd w:val="clear" w:color="auto" w:fill="FFFFFF"/>
        </w:rPr>
        <w:t>должностная инструкция заместителя директора по воспитательной работе</w:t>
      </w:r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 (ВР) школы разработана в соответствии с Федеральным Законом №273-ФЗ от 29.12.2012г «Об образовании в Российской Федерации» (с изменениями от 14 июля 2022 года);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</w:t>
      </w:r>
      <w:proofErr w:type="spellStart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Минздравсоцразвития</w:t>
      </w:r>
      <w:proofErr w:type="spellEnd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№ 761н от 26 августа 2010г в редакции от 31.05.2011г;</w:t>
      </w:r>
      <w:proofErr w:type="gramEnd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</w:t>
      </w:r>
      <w:proofErr w:type="gramStart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с учетом требований ФГОС НОО и ООО, утвержденных соответственно Приказами </w:t>
      </w:r>
      <w:proofErr w:type="spellStart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Минпросвещения</w:t>
      </w:r>
      <w:proofErr w:type="spellEnd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России №286 и №287 от 31 мая 2021 года (с изменениями от 18 июля 2022 года), ФГОС СОО, утвержденного Приказом </w:t>
      </w:r>
      <w:proofErr w:type="spellStart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Минобрнауки</w:t>
      </w:r>
      <w:proofErr w:type="spellEnd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России №413 от 17.05.2012г (с изменениями от 12 августа 2022 года), а также в соответствии с Трудовым кодексом Российской Федерации и другими нормативными актами, регулирующими трудовые отношения</w:t>
      </w:r>
      <w:proofErr w:type="gramEnd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между работником и работодателем.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1.2. Заместитель директора школы по воспитательной работе назначается и освобождается от должности приказом директора школы из числа лиц, имеющих высшее педагогическое образование, и стаж воспитательной работы не менее трех лет. На период отпуска и временной нетрудоспособности заместителя директора школы по воспитательной работе его обязанности могут быть возложены на заместителя директора по учебной работе или учителя из числа наиболее опытных педагогов.</w:t>
      </w:r>
    </w:p>
    <w:p w:rsidR="007D633E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1.3. Заместитель директора школы по воспитательной работе подчиняется непосредственно директору школы.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 xml:space="preserve">1.4. В своей деятельности </w:t>
      </w:r>
      <w:r>
        <w:rPr>
          <w:rFonts w:ascii="Times New Roman" w:hAnsi="Times New Roman" w:cs="Times New Roman"/>
          <w:sz w:val="24"/>
          <w:szCs w:val="24"/>
        </w:rPr>
        <w:t>заместитель директора школы по воспитательной работе</w:t>
      </w:r>
      <w:r w:rsidRPr="00E02289">
        <w:rPr>
          <w:rFonts w:ascii="Times New Roman" w:hAnsi="Times New Roman" w:cs="Times New Roman"/>
          <w:sz w:val="24"/>
          <w:szCs w:val="24"/>
        </w:rPr>
        <w:t xml:space="preserve"> школы руководствуется: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>Конституцией и законами Российской Федерации;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>указами Президента Российской Федерации;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>решениями Правительства Российской Федерации и органов управления образованием всех уровней по вопросам образования и воспитания обучающихся;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>Федеральным Законом "Об образовании в Российской Федерации";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>правилами и нормами охраны труда, техники безопасности и пожарной безопасности,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 xml:space="preserve">Сан </w:t>
      </w:r>
      <w:proofErr w:type="spellStart"/>
      <w:r w:rsidRPr="00E02289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02289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>Уставом и локальными правовыми актами школы (в том числе данной должностной инструкцией), трудовым договором (контрактом);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>Конвенцией ООН о правах ребенка;</w:t>
      </w:r>
    </w:p>
    <w:p w:rsidR="00E02289" w:rsidRPr="00E02289" w:rsidRDefault="00AC647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>
        <w:r w:rsidR="00E02289" w:rsidRPr="00E02289">
          <w:rPr>
            <w:rStyle w:val="a6"/>
            <w:rFonts w:ascii="Times New Roman" w:hAnsi="Times New Roman" w:cs="Times New Roman"/>
            <w:sz w:val="24"/>
            <w:szCs w:val="24"/>
          </w:rPr>
          <w:t xml:space="preserve">инструкцией по охране труда для </w:t>
        </w:r>
        <w:r w:rsidR="00E02289">
          <w:rPr>
            <w:rStyle w:val="a6"/>
            <w:rFonts w:ascii="Times New Roman" w:hAnsi="Times New Roman" w:cs="Times New Roman"/>
            <w:sz w:val="24"/>
            <w:szCs w:val="24"/>
          </w:rPr>
          <w:t xml:space="preserve">заместителя </w:t>
        </w:r>
        <w:proofErr w:type="spellStart"/>
        <w:r w:rsidR="00E02289">
          <w:rPr>
            <w:rStyle w:val="a6"/>
            <w:rFonts w:ascii="Times New Roman" w:hAnsi="Times New Roman" w:cs="Times New Roman"/>
            <w:sz w:val="24"/>
            <w:szCs w:val="24"/>
          </w:rPr>
          <w:t>диретора</w:t>
        </w:r>
        <w:proofErr w:type="spellEnd"/>
        <w:r w:rsidR="00E02289">
          <w:rPr>
            <w:rStyle w:val="a6"/>
            <w:rFonts w:ascii="Times New Roman" w:hAnsi="Times New Roman" w:cs="Times New Roman"/>
            <w:sz w:val="24"/>
            <w:szCs w:val="24"/>
          </w:rPr>
          <w:t xml:space="preserve"> школы по воспитательной работе</w:t>
        </w:r>
        <w:r w:rsidR="00E02289" w:rsidRPr="00E0228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</w:hyperlink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2. Функции заместителя директора школы: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Основными направлениями деятельности заместителя директора школы по воспитательной работе являются: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2.1.Организация внеклассной и внешкольной воспитательной работы с учащимися;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2.2.Методическое руководство воспитательным процессом;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 xml:space="preserve">2.3.Обеспечение режима соблюдения норм и правил техники безопасности во внеклассной и внешкольной работе с </w:t>
      </w:r>
      <w:proofErr w:type="gramStart"/>
      <w:r w:rsidRPr="00CD783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7837">
        <w:rPr>
          <w:rFonts w:ascii="Times New Roman" w:hAnsi="Times New Roman" w:cs="Times New Roman"/>
          <w:sz w:val="24"/>
          <w:szCs w:val="24"/>
        </w:rPr>
        <w:t>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 Заместитель директора школы по ВР выполняет следующие обязанности: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3.1. На основе анализа социально-психологического климата и уровня воспитанности учащихся, с учетом профиля учебного заведения, его особенностей, традиций и возможностей педагогического коллектива разрабатывает оптимальную в условиях данного учебного заведения модель воспитательной деятельности, формирует ближайшие и перспективные цели совершенствования воспитательного процесса, используя при этом новые воспитательные идеи.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3.2. Координирует и направляет воспитательную деятельность учителей, классных руководителей, преподавателей, руководителей кружков, клубов и самодеятельных объединений учащихся, психолога, старшей вожатой, библиотекаря, оказывает им организационную и методическую помощь.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lastRenderedPageBreak/>
        <w:t>3.3. Несет ответственность и осуществляет контроль над качественной организацией воспитательного процесса, организует разработку программ воспитания учащихся, текущее и перспективное планирование воспитательного процесса, составляет расписание воспитательных мероприятий.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3.4. Организует в учебном заведении кружки, клубы, другие объединения учащихся по интересам, анализирует, контролирует и пропагандирует их деятельность.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3.5. Оказывает помощь в формировании и работе органов ученического самоуправления и общественных организаций учащихся.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3.6. Обеспечивает моральную и социальную защиту учащихся. 3.7. В целях формирования личности учащегося обеспечивает сотрудничество с семьей.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3.8. Привлекает представителей предприятий, спортивных и общественных организаций, творческих союзов, культурно-просветительных учреждений к воспитанию и организации свободного времени учащихся.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3.9. Координирует работу по профилактике правонарушений и преступности среди учащихся, устанавливает связи по этим вопросам с правоохранительными органами, комиссиями по делам несовершеннолетних, другими заинтересованными организациями.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3.10. Обеспечивает планирование и организацию отдыха и оздоровления учащихся в период работы летних лагерей, сельскохозяйственных работ, каникул, в выходные, праздничные дни и вечернее время.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3.11. Изучает, обобщает и распространяет передовой опыт воспитательной работы своего педагогического коллектива, а также использует опыт организации воспитательной работы других учебных заведений.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3.12. Участвует в организации питания и медицинского обслуживания учащихся.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3.13. Контролирует организацию свободного времени, здорового образа жизни учащихся, посещающих группы продленного дня.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3.14. Координирует деятельность психологич</w:t>
      </w:r>
      <w:r w:rsidR="00054401">
        <w:rPr>
          <w:rFonts w:ascii="Times New Roman" w:hAnsi="Times New Roman" w:cs="Times New Roman"/>
          <w:sz w:val="24"/>
          <w:szCs w:val="24"/>
        </w:rPr>
        <w:t xml:space="preserve">еской и логопедической </w:t>
      </w:r>
      <w:r w:rsidRPr="00CD7837">
        <w:rPr>
          <w:rFonts w:ascii="Times New Roman" w:hAnsi="Times New Roman" w:cs="Times New Roman"/>
          <w:sz w:val="24"/>
          <w:szCs w:val="24"/>
        </w:rPr>
        <w:t xml:space="preserve"> службы учебного заведения.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3.15. Организует проведение социологических и психолого-педагогических исследований, использование иных форм анализа эффективности воспитательной работы.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3.16. Посещает учебные занятия, классные и информационные часы, внеклассные мероприятия, занятия кружков, клубов по интересам и объединений учащихся.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3.17. Участвует в обсуждении вопросов воспитательной работы на заседаниях педагогического совета, ШМО, совещаниях и собраниях учебного заведения.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3.18. Вносит предложения директору школы по</w:t>
      </w:r>
      <w:r w:rsidR="00054401">
        <w:rPr>
          <w:rFonts w:ascii="Times New Roman" w:hAnsi="Times New Roman" w:cs="Times New Roman"/>
          <w:sz w:val="24"/>
          <w:szCs w:val="24"/>
        </w:rPr>
        <w:t xml:space="preserve"> совершенствованию воспитательной работы, </w:t>
      </w:r>
      <w:r w:rsidRPr="00CD7837">
        <w:rPr>
          <w:rFonts w:ascii="Times New Roman" w:hAnsi="Times New Roman" w:cs="Times New Roman"/>
          <w:sz w:val="24"/>
          <w:szCs w:val="24"/>
        </w:rPr>
        <w:t>о поощрениях активных участников воспитательного процесса, о наказаниях педагогических работников за упущения в работе и совершенные правонарушения.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3.19. Обеспечивает своевременную подготовку установленной отчетности по проведению воспитательной работы.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3.20. Совершенствует свой профессиональный и методический уровни, повышает свою квалификацию на курсах, семинарах, практикумах, конференциях и т.п.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3.21.Должен знать: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3.21.1. законодательные акты РФ в области образования и нормативно-правовые документы по вопросам образования, правам ребенка;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3.21.2. основы педагогики, общую психологию отношений, теорию и методику воспитательной работы; основы трудового законодательства;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3.21.3. основы государственной молодежной политики;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3.21.4. основные направления и перспективы развития образования, воспитания и педагогической науки;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3.21.5. методику анализа результатов деятельности школьного коллектива;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3.21.6. правила и нормы охраны труда.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4. Заместитель директора школы по воспитательной работе имеет право в пределах своей компетенции: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4.1. Проверять работу подчиненных непосредственно ему работников; присутствовать на проводимых ими занятиях и мероприятиях; давать им обязательные для исполнения распоряжения (без права замечания во время проведения занятий и других мероприятий);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 xml:space="preserve">4.2. Привлекать к дисциплинарной ответственности обучающихся за проступки, </w:t>
      </w:r>
      <w:proofErr w:type="spellStart"/>
      <w:r w:rsidRPr="00CD7837">
        <w:rPr>
          <w:rFonts w:ascii="Times New Roman" w:hAnsi="Times New Roman" w:cs="Times New Roman"/>
          <w:sz w:val="24"/>
          <w:szCs w:val="24"/>
        </w:rPr>
        <w:t>дезорганизующие</w:t>
      </w:r>
      <w:proofErr w:type="spellEnd"/>
      <w:r w:rsidRPr="00CD7837">
        <w:rPr>
          <w:rFonts w:ascii="Times New Roman" w:hAnsi="Times New Roman" w:cs="Times New Roman"/>
          <w:sz w:val="24"/>
          <w:szCs w:val="24"/>
        </w:rPr>
        <w:t xml:space="preserve"> воспитательный процесс, в порядке, установленном уставом школы правилами поведения учащихся;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4.3. Вносить в необходимых случаях временные изменения в расписание занятий, спортивных секций, отменять занятия, временно объединять группы для проведения совместных занятий;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4.4. Затребовать у работников необходимые сведения, документы, объяснения;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lastRenderedPageBreak/>
        <w:t>5. Ответственность заместителя директора школы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 заместитель директора школы по воспитательной работе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 xml:space="preserve">5.3. За нарушение правил пожарной безопасности, охраны труда, санитарно-гигиенических правил организации учебно-воспитательного процесса </w:t>
      </w:r>
      <w:proofErr w:type="spellStart"/>
      <w:r w:rsidRPr="00CD7837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D783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D7837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CD7837">
        <w:rPr>
          <w:rFonts w:ascii="Times New Roman" w:hAnsi="Times New Roman" w:cs="Times New Roman"/>
          <w:sz w:val="24"/>
          <w:szCs w:val="24"/>
        </w:rPr>
        <w:t xml:space="preserve"> школы по воспитательной работе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заместитель директора школы по воспитательной работе несет материальную ответственность в порядке и в пределах, установленных трудовым и (или) гражданским законодательством.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95F" w:rsidRPr="00CD7837" w:rsidRDefault="0003495F" w:rsidP="00CD783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3495F" w:rsidRPr="00CD7837" w:rsidSect="00CD78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D25EA"/>
    <w:multiLevelType w:val="multilevel"/>
    <w:tmpl w:val="43E28C38"/>
    <w:lvl w:ilvl="0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420"/>
      </w:pPr>
      <w:rPr>
        <w:rFonts w:hint="default"/>
        <w:lang w:val="ru-RU" w:eastAsia="en-US" w:bidi="ar-SA"/>
      </w:rPr>
    </w:lvl>
  </w:abstractNum>
  <w:abstractNum w:abstractNumId="1">
    <w:nsid w:val="5B4F3023"/>
    <w:multiLevelType w:val="hybridMultilevel"/>
    <w:tmpl w:val="15B41F26"/>
    <w:lvl w:ilvl="0" w:tplc="36E69A1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color w:val="1E201F"/>
        <w:w w:val="100"/>
        <w:sz w:val="20"/>
        <w:szCs w:val="20"/>
        <w:lang w:val="ru-RU" w:eastAsia="en-US" w:bidi="ar-SA"/>
      </w:rPr>
    </w:lvl>
    <w:lvl w:ilvl="1" w:tplc="2CCE469A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DD78E6C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2B23236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4" w:tplc="CF907196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F9AAA820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5EA451D8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3FD2DAC0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8C5ADCBC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3E"/>
    <w:rsid w:val="0003495F"/>
    <w:rsid w:val="00054401"/>
    <w:rsid w:val="00267836"/>
    <w:rsid w:val="007D633E"/>
    <w:rsid w:val="00AC6479"/>
    <w:rsid w:val="00CD7837"/>
    <w:rsid w:val="00E0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37"/>
    <w:pPr>
      <w:spacing w:after="0" w:line="240" w:lineRule="auto"/>
    </w:pPr>
  </w:style>
  <w:style w:type="character" w:styleId="a4">
    <w:name w:val="Strong"/>
    <w:basedOn w:val="a0"/>
    <w:uiPriority w:val="22"/>
    <w:qFormat/>
    <w:rsid w:val="00E0228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02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E02289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E02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37"/>
    <w:pPr>
      <w:spacing w:after="0" w:line="240" w:lineRule="auto"/>
    </w:pPr>
  </w:style>
  <w:style w:type="character" w:styleId="a4">
    <w:name w:val="Strong"/>
    <w:basedOn w:val="a0"/>
    <w:uiPriority w:val="22"/>
    <w:qFormat/>
    <w:rsid w:val="00E0228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02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E02289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E02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Тургеневская СОШ</cp:lastModifiedBy>
  <cp:revision>7</cp:revision>
  <dcterms:created xsi:type="dcterms:W3CDTF">2013-05-15T05:28:00Z</dcterms:created>
  <dcterms:modified xsi:type="dcterms:W3CDTF">2022-11-21T08:33:00Z</dcterms:modified>
</cp:coreProperties>
</file>